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9E70D" w14:textId="77777777" w:rsidR="008C1F88" w:rsidRPr="00471AB9" w:rsidRDefault="008C1F88">
      <w:pPr>
        <w:rPr>
          <w:b/>
          <w:bCs/>
          <w:lang w:val="lt-LT"/>
        </w:rPr>
      </w:pPr>
      <w:r w:rsidRPr="00471AB9">
        <w:rPr>
          <w:b/>
          <w:bCs/>
          <w:lang w:val="lt-LT"/>
        </w:rPr>
        <w:t>Asmens duomenų, įskaitant asmens atvaizdo, tvarkymas</w:t>
      </w:r>
    </w:p>
    <w:p w14:paraId="726975EC" w14:textId="77777777" w:rsidR="008C1F88" w:rsidRPr="008C1F88" w:rsidRDefault="008C1F88" w:rsidP="008C1F88">
      <w:pPr>
        <w:pStyle w:val="ListParagraph"/>
        <w:numPr>
          <w:ilvl w:val="0"/>
          <w:numId w:val="1"/>
        </w:numPr>
        <w:rPr>
          <w:lang w:val="lt-LT"/>
        </w:rPr>
      </w:pPr>
      <w:r>
        <w:rPr>
          <w:lang w:val="lt-LT"/>
        </w:rPr>
        <w:t xml:space="preserve">Asmens privatus gyvenimas yra neliečiamas (Konstitucijos </w:t>
      </w:r>
      <w:r>
        <w:t xml:space="preserve">22 str. 1 </w:t>
      </w:r>
      <w:proofErr w:type="spellStart"/>
      <w:r>
        <w:t>dalis</w:t>
      </w:r>
      <w:proofErr w:type="spellEnd"/>
      <w:r>
        <w:t>)</w:t>
      </w:r>
    </w:p>
    <w:p w14:paraId="144C1385" w14:textId="77777777" w:rsidR="00BA42D5" w:rsidRPr="00BA42D5" w:rsidRDefault="008C1F88" w:rsidP="008C1F88">
      <w:pPr>
        <w:pStyle w:val="ListParagraph"/>
        <w:numPr>
          <w:ilvl w:val="0"/>
          <w:numId w:val="1"/>
        </w:numPr>
        <w:rPr>
          <w:lang w:val="lt-LT"/>
        </w:rPr>
      </w:pPr>
      <w:proofErr w:type="spellStart"/>
      <w:r>
        <w:t>Asmens</w:t>
      </w:r>
      <w:proofErr w:type="spellEnd"/>
      <w:r>
        <w:t xml:space="preserve"> </w:t>
      </w:r>
      <w:proofErr w:type="spellStart"/>
      <w:r>
        <w:t>privatus</w:t>
      </w:r>
      <w:proofErr w:type="spellEnd"/>
      <w:r>
        <w:t xml:space="preserve"> </w:t>
      </w:r>
      <w:proofErr w:type="spellStart"/>
      <w:r>
        <w:t>gyvenimas</w:t>
      </w:r>
      <w:proofErr w:type="spellEnd"/>
      <w:r>
        <w:t xml:space="preserve"> </w:t>
      </w:r>
      <w:proofErr w:type="spellStart"/>
      <w:r>
        <w:t>yra</w:t>
      </w:r>
      <w:proofErr w:type="spellEnd"/>
      <w:r>
        <w:t xml:space="preserve"> </w:t>
      </w:r>
      <w:proofErr w:type="spellStart"/>
      <w:r>
        <w:t>nelie</w:t>
      </w:r>
      <w:r>
        <w:rPr>
          <w:lang w:val="lt-LT"/>
        </w:rPr>
        <w:t>čiamas</w:t>
      </w:r>
      <w:proofErr w:type="spellEnd"/>
      <w:r>
        <w:rPr>
          <w:lang w:val="lt-LT"/>
        </w:rPr>
        <w:t xml:space="preserve">, o informacija apie asmens privatų gyvenimą gali būti skelbiama tik jo sutikimu (CK </w:t>
      </w:r>
      <w:r>
        <w:t xml:space="preserve">2.23 str. </w:t>
      </w:r>
      <w:r w:rsidR="00BA42D5">
        <w:t xml:space="preserve">1 </w:t>
      </w:r>
      <w:proofErr w:type="spellStart"/>
      <w:r w:rsidR="00BA42D5">
        <w:t>dalis</w:t>
      </w:r>
      <w:proofErr w:type="spellEnd"/>
      <w:r w:rsidR="00BA42D5">
        <w:t>)</w:t>
      </w:r>
    </w:p>
    <w:p w14:paraId="42AC317E" w14:textId="77777777" w:rsidR="00BA42D5" w:rsidRPr="00BA42D5" w:rsidRDefault="00BA42D5" w:rsidP="008C1F88">
      <w:pPr>
        <w:pStyle w:val="ListParagraph"/>
        <w:numPr>
          <w:ilvl w:val="0"/>
          <w:numId w:val="1"/>
        </w:numPr>
        <w:rPr>
          <w:lang w:val="lt-LT"/>
        </w:rPr>
      </w:pPr>
      <w:proofErr w:type="spellStart"/>
      <w:r>
        <w:t>Fizinio</w:t>
      </w:r>
      <w:proofErr w:type="spellEnd"/>
      <w:r>
        <w:t xml:space="preserve"> </w:t>
      </w:r>
      <w:proofErr w:type="spellStart"/>
      <w:r>
        <w:t>asmens</w:t>
      </w:r>
      <w:proofErr w:type="spellEnd"/>
      <w:r>
        <w:t xml:space="preserve"> </w:t>
      </w:r>
      <w:proofErr w:type="spellStart"/>
      <w:r>
        <w:t>nuotrauka</w:t>
      </w:r>
      <w:proofErr w:type="spellEnd"/>
      <w:r>
        <w:t xml:space="preserve"> (</w:t>
      </w:r>
      <w:proofErr w:type="spellStart"/>
      <w:r>
        <w:t>jos</w:t>
      </w:r>
      <w:proofErr w:type="spellEnd"/>
      <w:r>
        <w:t xml:space="preserve"> </w:t>
      </w:r>
      <w:proofErr w:type="spellStart"/>
      <w:r>
        <w:t>dalis</w:t>
      </w:r>
      <w:proofErr w:type="spellEnd"/>
      <w:r>
        <w:t xml:space="preserve">), </w:t>
      </w:r>
      <w:proofErr w:type="spellStart"/>
      <w:r>
        <w:t>portretas</w:t>
      </w:r>
      <w:proofErr w:type="spellEnd"/>
      <w:r>
        <w:t xml:space="preserve"> </w:t>
      </w:r>
      <w:proofErr w:type="spellStart"/>
      <w:r>
        <w:t>ar</w:t>
      </w:r>
      <w:proofErr w:type="spellEnd"/>
      <w:r>
        <w:t xml:space="preserve"> </w:t>
      </w:r>
      <w:proofErr w:type="spellStart"/>
      <w:r>
        <w:t>kitos</w:t>
      </w:r>
      <w:proofErr w:type="spellEnd"/>
      <w:r>
        <w:t xml:space="preserve"> </w:t>
      </w:r>
      <w:proofErr w:type="spellStart"/>
      <w:r>
        <w:t>atvaizdas</w:t>
      </w:r>
      <w:proofErr w:type="spellEnd"/>
      <w:r>
        <w:t xml:space="preserve"> </w:t>
      </w:r>
      <w:proofErr w:type="spellStart"/>
      <w:r>
        <w:t>gali</w:t>
      </w:r>
      <w:proofErr w:type="spellEnd"/>
      <w:r>
        <w:t xml:space="preserve"> b</w:t>
      </w:r>
      <w:proofErr w:type="spellStart"/>
      <w:r>
        <w:rPr>
          <w:lang w:val="lt-LT"/>
        </w:rPr>
        <w:t>ūti</w:t>
      </w:r>
      <w:proofErr w:type="spellEnd"/>
      <w:r>
        <w:rPr>
          <w:lang w:val="lt-LT"/>
        </w:rPr>
        <w:t xml:space="preserve"> atgaminami, parduodami, demonstruojami, spausdinami taip pat pats asmuo gali būti fotografuojamas tik jo sutikimu (CK </w:t>
      </w:r>
      <w:r>
        <w:t xml:space="preserve">2.22 str. 1 </w:t>
      </w:r>
      <w:proofErr w:type="spellStart"/>
      <w:r>
        <w:t>dalis</w:t>
      </w:r>
      <w:proofErr w:type="spellEnd"/>
      <w:r>
        <w:t>)</w:t>
      </w:r>
    </w:p>
    <w:p w14:paraId="26A5EA4D" w14:textId="77777777" w:rsidR="00BA42D5" w:rsidRPr="00BA42D5" w:rsidRDefault="00BA42D5" w:rsidP="008C1F88">
      <w:pPr>
        <w:pStyle w:val="ListParagraph"/>
        <w:numPr>
          <w:ilvl w:val="0"/>
          <w:numId w:val="1"/>
        </w:numPr>
        <w:rPr>
          <w:lang w:val="lt-LT"/>
        </w:rPr>
      </w:pPr>
      <w:proofErr w:type="spellStart"/>
      <w:r>
        <w:t>Paciento</w:t>
      </w:r>
      <w:proofErr w:type="spellEnd"/>
      <w:r>
        <w:t xml:space="preserve"> </w:t>
      </w:r>
      <w:proofErr w:type="spellStart"/>
      <w:r>
        <w:t>privatus</w:t>
      </w:r>
      <w:proofErr w:type="spellEnd"/>
      <w:r>
        <w:t xml:space="preserve"> </w:t>
      </w:r>
      <w:proofErr w:type="spellStart"/>
      <w:r>
        <w:t>gyvenimas</w:t>
      </w:r>
      <w:proofErr w:type="spellEnd"/>
      <w:r>
        <w:t xml:space="preserve"> </w:t>
      </w:r>
      <w:proofErr w:type="spellStart"/>
      <w:r>
        <w:t>yra</w:t>
      </w:r>
      <w:proofErr w:type="spellEnd"/>
      <w:r>
        <w:t xml:space="preserve"> </w:t>
      </w:r>
      <w:proofErr w:type="spellStart"/>
      <w:r>
        <w:t>nelie</w:t>
      </w:r>
      <w:r>
        <w:rPr>
          <w:lang w:val="lt-LT"/>
        </w:rPr>
        <w:t>čiamas</w:t>
      </w:r>
      <w:proofErr w:type="spellEnd"/>
      <w:r>
        <w:rPr>
          <w:lang w:val="lt-LT"/>
        </w:rPr>
        <w:t xml:space="preserve"> (Pacientų teisių ir žalos sveikatai atlyginimo įstatymo </w:t>
      </w:r>
      <w:r>
        <w:t xml:space="preserve">8 str. 1 </w:t>
      </w:r>
      <w:proofErr w:type="spellStart"/>
      <w:r>
        <w:t>dalis</w:t>
      </w:r>
      <w:proofErr w:type="spellEnd"/>
      <w:r>
        <w:t>)</w:t>
      </w:r>
    </w:p>
    <w:p w14:paraId="39D381DE" w14:textId="2B0B50AE" w:rsidR="00471AB9" w:rsidRDefault="00471AB9" w:rsidP="00BA42D5">
      <w:pPr>
        <w:rPr>
          <w:lang w:val="lt-LT"/>
        </w:rPr>
      </w:pPr>
      <w:r>
        <w:rPr>
          <w:lang w:val="lt-LT"/>
        </w:rPr>
        <w:t>Fizinio asmens atvaizdas yra saugomas įstatymu, todėl yra būtinas rašytinis asmens sutikimas.</w:t>
      </w:r>
    </w:p>
    <w:p w14:paraId="208D717B" w14:textId="6C22EA04" w:rsidR="00471AB9" w:rsidRDefault="00471AB9" w:rsidP="00BA42D5">
      <w:pPr>
        <w:rPr>
          <w:lang w:val="lt-LT"/>
        </w:rPr>
      </w:pPr>
    </w:p>
    <w:p w14:paraId="308DC15A" w14:textId="50CC4CB9" w:rsidR="00471AB9" w:rsidRPr="00471AB9" w:rsidRDefault="00471AB9" w:rsidP="00BA42D5">
      <w:pPr>
        <w:rPr>
          <w:b/>
          <w:bCs/>
          <w:lang w:val="lt-LT"/>
        </w:rPr>
      </w:pPr>
      <w:r w:rsidRPr="00471AB9">
        <w:rPr>
          <w:b/>
          <w:bCs/>
          <w:lang w:val="lt-LT"/>
        </w:rPr>
        <w:t>Sutikimo pavyzdys</w:t>
      </w:r>
    </w:p>
    <w:p w14:paraId="664BC2AB" w14:textId="5DB69DD0" w:rsidR="0053083F" w:rsidRDefault="00BA42D5" w:rsidP="00BA42D5">
      <w:pPr>
        <w:rPr>
          <w:lang w:val="lt-LT"/>
        </w:rPr>
      </w:pPr>
      <w:r>
        <w:rPr>
          <w:lang w:val="lt-LT"/>
        </w:rPr>
        <w:t xml:space="preserve">Sutinku, kad mano neypatingi (vardas, pavardė, gyvenamoji vieta ir kita identifikuojanti informacija) bei ypatingi asmeniniai duomenys (sveikatos būklė, ir kt.) būtų tvarkomi UAB „ABC“ asmens sveikatos priežiūros tikslais. </w:t>
      </w:r>
    </w:p>
    <w:p w14:paraId="41D12C4C" w14:textId="79C46C1E" w:rsidR="00471AB9" w:rsidRDefault="00471AB9" w:rsidP="00BA42D5">
      <w:pPr>
        <w:rPr>
          <w:lang w:val="lt-LT"/>
        </w:rPr>
      </w:pPr>
      <w:r>
        <w:rPr>
          <w:lang w:val="lt-LT"/>
        </w:rPr>
        <w:t>&lt;...&gt;</w:t>
      </w:r>
    </w:p>
    <w:p w14:paraId="3005BAE7" w14:textId="01087DD0" w:rsidR="00BA42D5" w:rsidRDefault="00BA42D5" w:rsidP="00BA42D5">
      <w:pPr>
        <w:rPr>
          <w:lang w:val="lt-LT"/>
        </w:rPr>
      </w:pPr>
      <w:r>
        <w:rPr>
          <w:lang w:val="lt-LT"/>
        </w:rPr>
        <w:t xml:space="preserve">Aš esu informuotas, kad UAB „ABC“ klinikoje kiekvienas pacientas yra fotografuojamas gydymo pradžioje, eigoje ir pabaigoje. Gydymas ne retai užtrunka metus ir ilgiau, todėl nuotraukos leidžia tiksliai dokumentuoti ir prisiminti tai, kas buvo gydymo pradžioje, taip pat darbo metu pastebėjus ypatumus. </w:t>
      </w:r>
    </w:p>
    <w:p w14:paraId="3DCF432B" w14:textId="07F0352A" w:rsidR="00BA42D5" w:rsidRDefault="00BA42D5" w:rsidP="00BA42D5">
      <w:pPr>
        <w:rPr>
          <w:lang w:val="lt-LT"/>
        </w:rPr>
      </w:pPr>
      <w:r>
        <w:rPr>
          <w:lang w:val="lt-LT"/>
        </w:rPr>
        <w:t xml:space="preserve">Aš </w:t>
      </w:r>
      <w:r w:rsidRPr="00471AB9">
        <w:rPr>
          <w:u w:val="single"/>
          <w:lang w:val="lt-LT"/>
        </w:rPr>
        <w:t>sutinku</w:t>
      </w:r>
      <w:r>
        <w:rPr>
          <w:lang w:val="lt-LT"/>
        </w:rPr>
        <w:t xml:space="preserve"> / nesutinku, kad mano veidas, dantys ir burnos ertmė būtų fotografuojami</w:t>
      </w:r>
    </w:p>
    <w:p w14:paraId="253433BF" w14:textId="4670A433" w:rsidR="00BA42D5" w:rsidRPr="00BA42D5" w:rsidRDefault="00BA42D5" w:rsidP="00BA42D5">
      <w:pPr>
        <w:rPr>
          <w:lang w:val="lt-LT"/>
        </w:rPr>
      </w:pPr>
      <w:r>
        <w:rPr>
          <w:lang w:val="lt-LT"/>
        </w:rPr>
        <w:t xml:space="preserve">Aš </w:t>
      </w:r>
      <w:r w:rsidRPr="00471AB9">
        <w:rPr>
          <w:u w:val="single"/>
          <w:lang w:val="lt-LT"/>
        </w:rPr>
        <w:t>sutinku</w:t>
      </w:r>
      <w:r>
        <w:rPr>
          <w:lang w:val="lt-LT"/>
        </w:rPr>
        <w:t xml:space="preserve"> / nesutinku, kad UAB „ABC“ klinika turėtų teisę naudoti atliktas fotonuotraukas moksliniuose, klinikiniuose ir publicistiniuose straipsniuose, knygose, informaciniuose leidiniuose ir lankstinukuose, taip pat reklamos tikslu</w:t>
      </w:r>
      <w:r w:rsidRPr="00471AB9">
        <w:rPr>
          <w:b/>
          <w:bCs/>
          <w:lang w:val="lt-LT"/>
        </w:rPr>
        <w:t>, neatskleidžiant mano tapatybės ir tik tokiu būdu, kad iš naudojamos vaizdinės medžiagos nebūtų įmanoma nustatyti mano tapatybės</w:t>
      </w:r>
      <w:r>
        <w:rPr>
          <w:lang w:val="lt-LT"/>
        </w:rPr>
        <w:t xml:space="preserve">. </w:t>
      </w:r>
    </w:p>
    <w:sectPr w:rsidR="00BA42D5" w:rsidRPr="00BA42D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8D45A4"/>
    <w:multiLevelType w:val="hybridMultilevel"/>
    <w:tmpl w:val="C3AE8260"/>
    <w:lvl w:ilvl="0" w:tplc="29BC8FD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88"/>
    <w:rsid w:val="00471AB9"/>
    <w:rsid w:val="0053083F"/>
    <w:rsid w:val="008C1F88"/>
    <w:rsid w:val="00BA42D5"/>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1523"/>
  <w15:chartTrackingRefBased/>
  <w15:docId w15:val="{25431015-5638-4F06-BFDC-456F1C2F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Mališauskas, Mantas</dc:creator>
  <cp:keywords/>
  <dc:description/>
  <cp:lastModifiedBy/>
  <cp:revision>1</cp:revision>
  <dcterms:created xsi:type="dcterms:W3CDTF">2021-09-02T19:41:00Z</dcterms:created>
</cp:coreProperties>
</file>